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B24B69">
        <w:rPr>
          <w:rFonts w:ascii="Times New Roman" w:hAnsi="Times New Roman" w:cs="Times New Roman"/>
          <w:sz w:val="28"/>
          <w:szCs w:val="28"/>
        </w:rPr>
        <w:t>2</w:t>
      </w:r>
      <w:r w:rsidR="009438D0">
        <w:rPr>
          <w:rFonts w:ascii="Times New Roman" w:hAnsi="Times New Roman" w:cs="Times New Roman"/>
          <w:sz w:val="28"/>
          <w:szCs w:val="28"/>
        </w:rPr>
        <w:t>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7A3E6C">
        <w:rPr>
          <w:rFonts w:ascii="Times New Roman" w:hAnsi="Times New Roman" w:cs="Times New Roman"/>
          <w:sz w:val="28"/>
          <w:szCs w:val="28"/>
        </w:rPr>
        <w:t>1</w:t>
      </w:r>
      <w:r w:rsidR="009438D0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B24B69">
        <w:rPr>
          <w:rFonts w:ascii="Times New Roman" w:hAnsi="Times New Roman" w:cs="Times New Roman"/>
          <w:sz w:val="28"/>
          <w:szCs w:val="28"/>
        </w:rPr>
        <w:t>6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51"/>
        <w:gridCol w:w="750"/>
        <w:gridCol w:w="709"/>
        <w:gridCol w:w="851"/>
        <w:gridCol w:w="850"/>
        <w:gridCol w:w="1134"/>
        <w:gridCol w:w="992"/>
        <w:gridCol w:w="993"/>
        <w:gridCol w:w="992"/>
        <w:gridCol w:w="992"/>
      </w:tblGrid>
      <w:tr w:rsidR="00B24B69" w:rsidRPr="00B24B69" w:rsidTr="00BA394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60" w:type="dxa"/>
            <w:gridSpan w:val="4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-15 373,6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-3 843,4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-25 969,0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-6 464,9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-10 335,7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-2 583,9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</w:t>
            </w: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-17 228,4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-4 307,1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-6 257,1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-6 257,1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-6 199,2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-2 349,5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-9 419,8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-2 331,0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 (койки </w:t>
            </w: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-385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-19 061,1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-4 752,9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-10 935,1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-2 698,3</w:t>
            </w:r>
          </w:p>
        </w:tc>
      </w:tr>
      <w:tr w:rsidR="00B24B69" w:rsidRPr="00B24B69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142 793,5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35 757,3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35 748,8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35 757,3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35 530,1</w:t>
            </w:r>
          </w:p>
        </w:tc>
      </w:tr>
    </w:tbl>
    <w:p w:rsidR="00CE7831" w:rsidRDefault="00CE783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2829"/>
        <w:gridCol w:w="2693"/>
        <w:gridCol w:w="951"/>
        <w:gridCol w:w="750"/>
        <w:gridCol w:w="709"/>
        <w:gridCol w:w="851"/>
        <w:gridCol w:w="850"/>
        <w:gridCol w:w="1134"/>
        <w:gridCol w:w="992"/>
        <w:gridCol w:w="993"/>
        <w:gridCol w:w="992"/>
        <w:gridCol w:w="992"/>
      </w:tblGrid>
      <w:tr w:rsidR="00B24B69" w:rsidRPr="00B24B69" w:rsidTr="00BA394D">
        <w:trPr>
          <w:trHeight w:val="20"/>
          <w:tblHeader/>
        </w:trPr>
        <w:tc>
          <w:tcPr>
            <w:tcW w:w="1141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29" w:type="dxa"/>
            <w:vMerge w:val="restart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60" w:type="dxa"/>
            <w:gridSpan w:val="4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24B69" w:rsidRPr="00B24B69" w:rsidTr="00BA394D">
        <w:trPr>
          <w:trHeight w:val="20"/>
          <w:tblHeader/>
        </w:trPr>
        <w:tc>
          <w:tcPr>
            <w:tcW w:w="1141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24B69" w:rsidRPr="00B24B69" w:rsidTr="00BA394D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2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-914,8</w:t>
            </w:r>
          </w:p>
        </w:tc>
      </w:tr>
      <w:tr w:rsidR="00B24B69" w:rsidRPr="00B24B69" w:rsidTr="00BA394D">
        <w:trPr>
          <w:trHeight w:val="2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2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24B69" w:rsidRPr="00B24B69" w:rsidRDefault="00B24B69" w:rsidP="00B2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914,8</w:t>
            </w:r>
          </w:p>
        </w:tc>
      </w:tr>
    </w:tbl>
    <w:p w:rsidR="004F6303" w:rsidRDefault="004F630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bookmarkStart w:id="1" w:name="_Hlk150851609"/>
      <w:r w:rsidRPr="00595165">
        <w:rPr>
          <w:rFonts w:ascii="Times New Roman" w:hAnsi="Times New Roman" w:cs="Times New Roman"/>
          <w:sz w:val="28"/>
          <w:szCs w:val="28"/>
        </w:rPr>
        <w:t xml:space="preserve">объемов и </w:t>
      </w:r>
      <w:bookmarkEnd w:id="1"/>
      <w:r w:rsidRPr="00595165">
        <w:rPr>
          <w:rFonts w:ascii="Times New Roman" w:hAnsi="Times New Roman" w:cs="Times New Roman"/>
          <w:sz w:val="28"/>
          <w:szCs w:val="28"/>
        </w:rPr>
        <w:t xml:space="preserve">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3"/>
        <w:gridCol w:w="757"/>
        <w:gridCol w:w="802"/>
        <w:gridCol w:w="757"/>
        <w:gridCol w:w="795"/>
        <w:gridCol w:w="1141"/>
        <w:gridCol w:w="966"/>
        <w:gridCol w:w="1007"/>
        <w:gridCol w:w="1007"/>
        <w:gridCol w:w="989"/>
      </w:tblGrid>
      <w:tr w:rsidR="00BA394D" w:rsidRPr="00BA394D" w:rsidTr="00BA394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A394D" w:rsidRPr="00BA394D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4" w:type="dxa"/>
            <w:gridSpan w:val="5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10" w:type="dxa"/>
            <w:gridSpan w:val="5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A394D" w:rsidRPr="00BA394D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1" w:type="dxa"/>
            <w:gridSpan w:val="4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A394D" w:rsidRPr="00BA394D" w:rsidTr="00BA39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2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-7 104,4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-1 779,5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-1 779,5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-1 779,5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-1 766,0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-2 320,8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-575,8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-593,3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-575,8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-575,8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-620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-13 299,6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-3 324,9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-3 324,9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-3 324,9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-3 324,9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-4 704,9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-1 163,6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-1 188,9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-1 163,6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-16 312,1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-4 084,4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-4 084,4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-4 084,4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-4 059,0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</w:t>
            </w: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-353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-11 239,1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-2 801,8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-2 833,6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-2 801,8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-2 801,8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-1 218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-25 497,9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-6 385,0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-6 364,0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-6 385,0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-6 364,0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-305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-4 768,6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-1 203,9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-1 188,3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-731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-18 242,2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-4 566,8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-4 566,8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-4 566,8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-4 541,8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-494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-15 721,2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-3 946,2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-3 914,4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-3 946,2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-3 914,4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-291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-2 823,1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-708,2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-708,2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-708,2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-698,5</w:t>
            </w:r>
          </w:p>
        </w:tc>
      </w:tr>
      <w:tr w:rsidR="00BA394D" w:rsidRPr="00BA394D" w:rsidTr="00BA39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5 501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</w:t>
            </w:r>
          </w:p>
        </w:tc>
        <w:tc>
          <w:tcPr>
            <w:tcW w:w="75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122 033,9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30 549,7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30 536,5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30 549,7</w:t>
            </w:r>
          </w:p>
        </w:tc>
        <w:tc>
          <w:tcPr>
            <w:tcW w:w="989" w:type="dxa"/>
            <w:shd w:val="clear" w:color="auto" w:fill="auto"/>
            <w:noWrap/>
            <w:vAlign w:val="center"/>
            <w:hideMark/>
          </w:tcPr>
          <w:p w:rsidR="00BA394D" w:rsidRPr="00BA394D" w:rsidRDefault="00BA394D" w:rsidP="00BA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30 398,1</w:t>
            </w:r>
          </w:p>
        </w:tc>
      </w:tr>
    </w:tbl>
    <w:p w:rsidR="0086693B" w:rsidRDefault="0086693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7ED4" w:rsidRDefault="00727ED4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727ED4" w:rsidRDefault="00727ED4" w:rsidP="00727E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2023 год:</w:t>
      </w:r>
    </w:p>
    <w:p w:rsidR="00D82F6B" w:rsidRDefault="00D82F6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785"/>
        <w:gridCol w:w="1134"/>
        <w:gridCol w:w="1029"/>
        <w:gridCol w:w="1223"/>
        <w:gridCol w:w="1221"/>
        <w:gridCol w:w="1063"/>
      </w:tblGrid>
      <w:tr w:rsidR="00EF6829" w:rsidRPr="00727ED4" w:rsidTr="00EF6829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85" w:type="dxa"/>
            <w:vMerge w:val="restart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-29 288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-7 322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-7 322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-7 322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-7 322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-5 539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-5 539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-32 000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-16 402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-4 101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-4 100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-46 904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-11 726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-11 726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-27 731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-6 933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-6 932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-23 258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-5 815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-5 814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-5 815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-5 814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-5 541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-5 541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-27 235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-6 808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-12 570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-3 143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-3 142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-38 672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-9 668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-9 668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-9 668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-9 668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-14 136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-3 534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-25 616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-6 404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-17 130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-4 283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-4 282</w:t>
            </w:r>
          </w:p>
        </w:tc>
      </w:tr>
      <w:tr w:rsidR="00EF6829" w:rsidRPr="00727ED4" w:rsidTr="00EF6829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355 264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88 819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88 814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88 819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EF6829" w:rsidRPr="00727ED4" w:rsidRDefault="00EF6829" w:rsidP="0072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E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88 812</w:t>
            </w:r>
          </w:p>
        </w:tc>
      </w:tr>
    </w:tbl>
    <w:p w:rsidR="00727ED4" w:rsidRDefault="00727ED4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6829" w:rsidRDefault="00EF6829" w:rsidP="00EF68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EF6829" w:rsidRDefault="00EF6829" w:rsidP="00EF68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(обращения по заболеванию) на 2023 год:</w:t>
      </w:r>
    </w:p>
    <w:p w:rsidR="00EF6829" w:rsidRDefault="00EF6829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8788"/>
        <w:gridCol w:w="1636"/>
        <w:gridCol w:w="1057"/>
        <w:gridCol w:w="993"/>
        <w:gridCol w:w="992"/>
        <w:gridCol w:w="992"/>
      </w:tblGrid>
      <w:tr w:rsidR="00EF6829" w:rsidRPr="00EF6829" w:rsidTr="00EF6829">
        <w:trPr>
          <w:trHeight w:val="20"/>
          <w:tblHeader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88" w:type="dxa"/>
            <w:vMerge w:val="restart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F6829" w:rsidRPr="00EF6829" w:rsidTr="00EF682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F6829" w:rsidRPr="00EF6829" w:rsidTr="00EF682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34" w:type="dxa"/>
            <w:gridSpan w:val="4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F6829" w:rsidRPr="00EF6829" w:rsidTr="00EF6829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-6 084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-1 521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-1 251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-27 000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-6 750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502008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-7 104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-1 776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-20 031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-5 007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-6 742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-12 118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-3 029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-6 718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-1 679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-7 370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-1 842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-18 644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-4 661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-1 201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-11 954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-2 988</w:t>
            </w:r>
          </w:p>
        </w:tc>
      </w:tr>
      <w:tr w:rsidR="00EF6829" w:rsidRPr="00EF6829" w:rsidTr="00EF6829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141 283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6829" w:rsidRPr="00EF6829" w:rsidRDefault="00EF6829" w:rsidP="00EF6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35 316</w:t>
            </w:r>
          </w:p>
        </w:tc>
      </w:tr>
    </w:tbl>
    <w:p w:rsidR="00EF6829" w:rsidRDefault="00EF6829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6829" w:rsidRDefault="00EF6829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8785"/>
        <w:gridCol w:w="1636"/>
        <w:gridCol w:w="1041"/>
        <w:gridCol w:w="1041"/>
        <w:gridCol w:w="1041"/>
        <w:gridCol w:w="1041"/>
      </w:tblGrid>
      <w:tr w:rsidR="00C2779F" w:rsidRPr="00C2779F" w:rsidTr="00C2779F">
        <w:trPr>
          <w:trHeight w:val="20"/>
          <w:tblHeader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85" w:type="dxa"/>
            <w:vMerge w:val="restart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00" w:type="dxa"/>
            <w:gridSpan w:val="5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2779F" w:rsidRPr="00C2779F" w:rsidTr="00C2779F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0" w:type="dxa"/>
            <w:gridSpan w:val="5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2779F" w:rsidRPr="00C2779F" w:rsidTr="00C2779F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64" w:type="dxa"/>
            <w:gridSpan w:val="4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2779F" w:rsidRPr="00C2779F" w:rsidTr="00C2779F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5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-22 358,0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-5 599,4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-5 585,9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-5 586,7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-5 585,9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-17 438,4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-4 369,5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-4 356,1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-4 356,9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-4 356,1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-107,3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501506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-47 273,5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-11 818,4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-11 818,4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-11 818,4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-11 818,4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-13 767,4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-3 441,9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-3 441,9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-3 441,9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-3 441,9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-28 544,9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-7 136,2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-7 136,2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-7 136,2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-7 136,2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-80,4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-112,1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-112,1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-22 672,4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-5 678,0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-5 664,6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-5 665,3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-5 664,6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-63,4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-34 815,0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-8 703,7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-8 703,7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-8 703,7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-8 703,7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503107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-19 305,2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-4 836,2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-4 822,8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-4 823,5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-4 822,8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-28 065,4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-7 016,4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-7 016,4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-7 016,4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-7 016,4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-14 545,0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-3 646,1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-3 632,7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-3 633,5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-3 632,7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-28 397,9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-7 109,3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-7 095,9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-7 096,7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-7 095,9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-35 214,4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-8 813,5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-8 800,1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-8 800,8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-8 800,1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505009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-19 012,1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-4 753,0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-4 753,0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-4 753,0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-4 753,0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505408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-22 788,3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-5 697,1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-5 697,1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-5 697,1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-5 697,1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-63,4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78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354 197,9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88 618,5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88 524,6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88 530,2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88 524,6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79F" w:rsidRDefault="00C2779F" w:rsidP="00C2779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Корректировка объемов услуг по т</w:t>
      </w:r>
      <w:r w:rsidRPr="00C2779F">
        <w:rPr>
          <w:rFonts w:ascii="Times New Roman" w:hAnsi="Times New Roman" w:cs="Times New Roman"/>
          <w:sz w:val="28"/>
        </w:rPr>
        <w:t>естировани</w:t>
      </w:r>
      <w:r>
        <w:rPr>
          <w:rFonts w:ascii="Times New Roman" w:hAnsi="Times New Roman" w:cs="Times New Roman"/>
          <w:sz w:val="28"/>
        </w:rPr>
        <w:t>ю</w:t>
      </w:r>
      <w:r w:rsidRPr="00C2779F">
        <w:rPr>
          <w:rFonts w:ascii="Times New Roman" w:hAnsi="Times New Roman" w:cs="Times New Roman"/>
          <w:sz w:val="28"/>
        </w:rPr>
        <w:t xml:space="preserve"> на выявление COVID-19</w:t>
      </w:r>
      <w:r>
        <w:rPr>
          <w:rFonts w:ascii="Times New Roman" w:hAnsi="Times New Roman" w:cs="Times New Roman"/>
          <w:sz w:val="28"/>
        </w:rPr>
        <w:t xml:space="preserve"> в амбулаторно-поликлинических условиях на 2023 год:</w:t>
      </w:r>
    </w:p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3399"/>
        <w:gridCol w:w="1275"/>
        <w:gridCol w:w="1040"/>
        <w:gridCol w:w="1040"/>
        <w:gridCol w:w="1040"/>
        <w:gridCol w:w="1133"/>
        <w:gridCol w:w="1405"/>
        <w:gridCol w:w="1040"/>
        <w:gridCol w:w="1040"/>
        <w:gridCol w:w="1040"/>
        <w:gridCol w:w="1145"/>
      </w:tblGrid>
      <w:tr w:rsidR="00C2779F" w:rsidRPr="00C2779F" w:rsidTr="00C2779F">
        <w:trPr>
          <w:trHeight w:val="20"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399" w:type="dxa"/>
            <w:vMerge w:val="restart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198" w:type="dxa"/>
            <w:gridSpan w:val="10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05" w:type="dxa"/>
            <w:vMerge w:val="restart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65" w:type="dxa"/>
            <w:gridSpan w:val="4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05" w:type="dxa"/>
            <w:vMerge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-3 464,0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-866,0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-866,0</w:t>
            </w:r>
          </w:p>
        </w:tc>
      </w:tr>
      <w:tr w:rsidR="00C2779F" w:rsidRPr="00C2779F" w:rsidTr="00C2779F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C2779F" w:rsidRPr="00C2779F" w:rsidRDefault="00C2779F" w:rsidP="00C2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</w:tc>
      </w:tr>
    </w:tbl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09C" w:rsidRDefault="002E109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0B2" w:rsidRDefault="000710B2" w:rsidP="000710B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proofErr w:type="spellStart"/>
      <w:r w:rsidR="00C303E5">
        <w:rPr>
          <w:rFonts w:ascii="Times New Roman" w:hAnsi="Times New Roman" w:cs="Times New Roman"/>
          <w:sz w:val="28"/>
        </w:rPr>
        <w:t>в</w:t>
      </w:r>
      <w:r w:rsidRPr="000710B2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0710B2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0710B2">
        <w:rPr>
          <w:rFonts w:ascii="Times New Roman" w:hAnsi="Times New Roman" w:cs="Times New Roman"/>
          <w:sz w:val="28"/>
        </w:rPr>
        <w:t>FotoFinder</w:t>
      </w:r>
      <w:proofErr w:type="spellEnd"/>
      <w:r w:rsidRPr="000710B2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амбулаторно-поликлинических условиях на 2023 год:</w:t>
      </w:r>
    </w:p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3399"/>
        <w:gridCol w:w="1417"/>
        <w:gridCol w:w="968"/>
        <w:gridCol w:w="1029"/>
        <w:gridCol w:w="1029"/>
        <w:gridCol w:w="1041"/>
        <w:gridCol w:w="1461"/>
        <w:gridCol w:w="1024"/>
        <w:gridCol w:w="1103"/>
        <w:gridCol w:w="992"/>
        <w:gridCol w:w="1133"/>
      </w:tblGrid>
      <w:tr w:rsidR="000710B2" w:rsidRPr="000710B2" w:rsidTr="00C303E5">
        <w:trPr>
          <w:trHeight w:val="20"/>
          <w:tblHeader/>
        </w:trPr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399" w:type="dxa"/>
            <w:vMerge w:val="restart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197" w:type="dxa"/>
            <w:gridSpan w:val="10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710B2" w:rsidRPr="000710B2" w:rsidTr="00C303E5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4" w:type="dxa"/>
            <w:gridSpan w:val="5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13" w:type="dxa"/>
            <w:gridSpan w:val="5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710B2" w:rsidRPr="000710B2" w:rsidTr="00C303E5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67" w:type="dxa"/>
            <w:gridSpan w:val="4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61" w:type="dxa"/>
            <w:vMerge w:val="restart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710B2" w:rsidRPr="000710B2" w:rsidTr="00C303E5">
        <w:trPr>
          <w:trHeight w:val="20"/>
          <w:tblHeader/>
        </w:trPr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61" w:type="dxa"/>
            <w:vMerge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-13,4</w:t>
            </w:r>
          </w:p>
        </w:tc>
      </w:tr>
      <w:tr w:rsidR="000710B2" w:rsidRPr="000710B2" w:rsidTr="00C303E5">
        <w:trPr>
          <w:trHeight w:val="20"/>
        </w:trPr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39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710B2" w:rsidRPr="000710B2" w:rsidRDefault="000710B2" w:rsidP="0007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0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</w:tr>
    </w:tbl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C303E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Корректировка объемов услуг по п</w:t>
      </w:r>
      <w:r w:rsidRPr="00C303E5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C303E5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в амбулаторно-поликлинических условиях на 2023 год:</w:t>
      </w:r>
    </w:p>
    <w:p w:rsidR="00C303E5" w:rsidRDefault="00C303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3378"/>
        <w:gridCol w:w="1636"/>
        <w:gridCol w:w="773"/>
        <w:gridCol w:w="993"/>
        <w:gridCol w:w="992"/>
        <w:gridCol w:w="992"/>
        <w:gridCol w:w="1559"/>
        <w:gridCol w:w="993"/>
        <w:gridCol w:w="1153"/>
        <w:gridCol w:w="831"/>
        <w:gridCol w:w="1276"/>
      </w:tblGrid>
      <w:tr w:rsidR="00C303E5" w:rsidRPr="00C303E5" w:rsidTr="00C303E5">
        <w:trPr>
          <w:trHeight w:val="20"/>
          <w:tblHeader/>
        </w:trPr>
        <w:tc>
          <w:tcPr>
            <w:tcW w:w="1159" w:type="dxa"/>
            <w:vMerge w:val="restart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378" w:type="dxa"/>
            <w:vMerge w:val="restart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198" w:type="dxa"/>
            <w:gridSpan w:val="10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8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8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50" w:type="dxa"/>
            <w:gridSpan w:val="4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8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503401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03E5" w:rsidRPr="00C303E5" w:rsidTr="00C303E5">
        <w:trPr>
          <w:trHeight w:val="20"/>
        </w:trPr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378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</w:tbl>
    <w:p w:rsidR="00C303E5" w:rsidRDefault="00C303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год:</w:t>
      </w:r>
    </w:p>
    <w:p w:rsidR="00C303E5" w:rsidRDefault="00C303E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8212"/>
        <w:gridCol w:w="1315"/>
        <w:gridCol w:w="1240"/>
        <w:gridCol w:w="1240"/>
        <w:gridCol w:w="1240"/>
        <w:gridCol w:w="1240"/>
      </w:tblGrid>
      <w:tr w:rsidR="00C303E5" w:rsidRPr="00C303E5" w:rsidTr="00C303E5">
        <w:trPr>
          <w:trHeight w:val="20"/>
          <w:tblHeader/>
        </w:trPr>
        <w:tc>
          <w:tcPr>
            <w:tcW w:w="1144" w:type="dxa"/>
            <w:vMerge w:val="restart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12" w:type="dxa"/>
            <w:vMerge w:val="restart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75" w:type="dxa"/>
            <w:gridSpan w:val="5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5" w:type="dxa"/>
            <w:gridSpan w:val="5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0" w:type="dxa"/>
            <w:gridSpan w:val="4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303E5" w:rsidRPr="00C303E5" w:rsidTr="00C303E5">
        <w:trPr>
          <w:trHeight w:val="20"/>
          <w:tblHeader/>
        </w:trPr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2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107,3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112,1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502603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503402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-3 503,4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-866,0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-879,4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-878,6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-879,4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63,4</w:t>
            </w:r>
          </w:p>
        </w:tc>
      </w:tr>
      <w:tr w:rsidR="00C303E5" w:rsidRPr="00C303E5" w:rsidTr="00C303E5">
        <w:trPr>
          <w:trHeight w:val="20"/>
        </w:trPr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212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3 740,1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866,0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303E5" w:rsidRPr="00C303E5" w:rsidRDefault="00C303E5" w:rsidP="00C3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03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959,9</w:t>
            </w:r>
          </w:p>
        </w:tc>
      </w:tr>
    </w:tbl>
    <w:p w:rsidR="00F62471" w:rsidRPr="0035783E" w:rsidRDefault="00F62471" w:rsidP="00357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62471" w:rsidRPr="0035783E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540B3"/>
    <w:rsid w:val="00963815"/>
    <w:rsid w:val="0096532E"/>
    <w:rsid w:val="00982074"/>
    <w:rsid w:val="0098224A"/>
    <w:rsid w:val="0098686B"/>
    <w:rsid w:val="00990882"/>
    <w:rsid w:val="00997A63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2BC"/>
    <w:rsid w:val="00D47B32"/>
    <w:rsid w:val="00D51A62"/>
    <w:rsid w:val="00D56CBD"/>
    <w:rsid w:val="00D62B7A"/>
    <w:rsid w:val="00D6349F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A5A73-6F7D-4161-98C3-B9FB053F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2680</Words>
  <Characters>15281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2023-12-25T08:32:00Z</dcterms:created>
  <dcterms:modified xsi:type="dcterms:W3CDTF">2023-12-25T08:32:00Z</dcterms:modified>
</cp:coreProperties>
</file>